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F" w:rsidRDefault="009730D8">
      <w:pPr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FD52DF" w:rsidRDefault="009730D8">
      <w:pPr>
        <w:jc w:val="center"/>
        <w:rPr>
          <w:rFonts w:ascii="Times New Roman" w:eastAsia="方正小标宋简体" w:hAnsi="Times New Roman" w:cs="方正小标宋简体"/>
          <w:sz w:val="48"/>
          <w:szCs w:val="48"/>
        </w:rPr>
      </w:pPr>
      <w:r>
        <w:rPr>
          <w:rFonts w:ascii="Times New Roman" w:eastAsia="方正小标宋简体" w:hAnsi="Times New Roman" w:cs="方正小标宋简体" w:hint="eastAsia"/>
          <w:sz w:val="48"/>
          <w:szCs w:val="48"/>
        </w:rPr>
        <w:t>云南</w:t>
      </w:r>
      <w:r>
        <w:rPr>
          <w:rFonts w:ascii="Times New Roman" w:eastAsia="方正小标宋简体" w:hAnsi="Times New Roman" w:cs="方正小标宋简体" w:hint="eastAsia"/>
          <w:sz w:val="48"/>
          <w:szCs w:val="48"/>
        </w:rPr>
        <w:t>省制造业创新</w:t>
      </w:r>
      <w:r>
        <w:rPr>
          <w:rFonts w:ascii="Times New Roman" w:eastAsia="方正小标宋简体" w:hAnsi="Times New Roman" w:cs="方正小标宋简体" w:hint="eastAsia"/>
          <w:sz w:val="48"/>
          <w:szCs w:val="48"/>
        </w:rPr>
        <w:t>中心创建</w:t>
      </w:r>
    </w:p>
    <w:p w:rsidR="00FD52DF" w:rsidRDefault="00FD52DF">
      <w:pPr>
        <w:jc w:val="center"/>
        <w:rPr>
          <w:rFonts w:ascii="Times New Roman" w:eastAsia="方正小标宋简体" w:hAnsi="Times New Roman" w:cs="方正小标宋简体"/>
          <w:sz w:val="28"/>
          <w:szCs w:val="28"/>
        </w:rPr>
      </w:pPr>
    </w:p>
    <w:p w:rsidR="00FD52DF" w:rsidRDefault="009730D8">
      <w:pPr>
        <w:jc w:val="center"/>
        <w:rPr>
          <w:rFonts w:ascii="Times New Roman" w:eastAsia="方正小标宋简体" w:hAnsi="Times New Roman" w:cs="方正小标宋简体"/>
          <w:sz w:val="72"/>
          <w:szCs w:val="72"/>
        </w:rPr>
      </w:pPr>
      <w:r>
        <w:rPr>
          <w:rFonts w:ascii="Times New Roman" w:eastAsia="方正小标宋简体" w:hAnsi="Times New Roman" w:cs="方正小标宋简体" w:hint="eastAsia"/>
          <w:sz w:val="72"/>
          <w:szCs w:val="72"/>
        </w:rPr>
        <w:t>申</w:t>
      </w:r>
    </w:p>
    <w:p w:rsidR="00FD52DF" w:rsidRDefault="009730D8">
      <w:pPr>
        <w:jc w:val="center"/>
        <w:rPr>
          <w:rFonts w:ascii="Times New Roman" w:eastAsia="方正小标宋简体" w:hAnsi="Times New Roman" w:cs="方正小标宋简体"/>
          <w:sz w:val="72"/>
          <w:szCs w:val="72"/>
        </w:rPr>
      </w:pPr>
      <w:r>
        <w:rPr>
          <w:rFonts w:ascii="Times New Roman" w:eastAsia="方正小标宋简体" w:hAnsi="Times New Roman" w:cs="方正小标宋简体" w:hint="eastAsia"/>
          <w:sz w:val="72"/>
          <w:szCs w:val="72"/>
        </w:rPr>
        <w:t>报</w:t>
      </w:r>
    </w:p>
    <w:p w:rsidR="00FD52DF" w:rsidRDefault="009730D8">
      <w:pPr>
        <w:jc w:val="center"/>
        <w:rPr>
          <w:rFonts w:ascii="Times New Roman" w:eastAsia="方正小标宋简体" w:hAnsi="Times New Roman" w:cs="方正小标宋简体"/>
          <w:b/>
          <w:bCs/>
          <w:sz w:val="72"/>
          <w:szCs w:val="72"/>
        </w:rPr>
      </w:pPr>
      <w:r>
        <w:rPr>
          <w:rFonts w:ascii="Times New Roman" w:eastAsia="方正小标宋简体" w:hAnsi="Times New Roman" w:cs="方正小标宋简体" w:hint="eastAsia"/>
          <w:sz w:val="72"/>
          <w:szCs w:val="72"/>
        </w:rPr>
        <w:t>书</w:t>
      </w:r>
    </w:p>
    <w:p w:rsidR="00FD52DF" w:rsidRDefault="00FD52DF">
      <w:pPr>
        <w:jc w:val="center"/>
        <w:rPr>
          <w:rFonts w:ascii="Times New Roman" w:hAnsi="Times New Roman"/>
          <w:b/>
          <w:bCs/>
          <w:sz w:val="24"/>
        </w:rPr>
      </w:pPr>
    </w:p>
    <w:p w:rsidR="00FD52DF" w:rsidRDefault="00FD52D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8563" w:type="dxa"/>
        <w:jc w:val="center"/>
        <w:tblInd w:w="-625" w:type="dxa"/>
        <w:tblLayout w:type="fixed"/>
        <w:tblLook w:val="04A0" w:firstRow="1" w:lastRow="0" w:firstColumn="1" w:lastColumn="0" w:noHBand="0" w:noVBand="1"/>
      </w:tblPr>
      <w:tblGrid>
        <w:gridCol w:w="2793"/>
        <w:gridCol w:w="5770"/>
      </w:tblGrid>
      <w:tr w:rsidR="00FD52DF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DF" w:rsidRDefault="009730D8">
            <w:pPr>
              <w:spacing w:beforeLines="50" w:before="156" w:line="480" w:lineRule="exact"/>
              <w:jc w:val="right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创新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DF" w:rsidRDefault="00FD52DF" w:rsidP="006B3091">
            <w:pPr>
              <w:spacing w:beforeLines="50" w:before="156" w:line="480" w:lineRule="exact"/>
              <w:ind w:firstLineChars="200" w:firstLine="643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</w:p>
        </w:tc>
      </w:tr>
      <w:tr w:rsidR="00FD52DF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DF" w:rsidRDefault="009730D8">
            <w:pPr>
              <w:spacing w:beforeLines="50" w:before="156" w:line="480" w:lineRule="exact"/>
              <w:jc w:val="right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所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属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领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2DF" w:rsidRDefault="00FD52DF" w:rsidP="006B3091">
            <w:pPr>
              <w:spacing w:beforeLines="50" w:before="156" w:line="480" w:lineRule="exact"/>
              <w:ind w:firstLineChars="200" w:firstLine="643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</w:p>
        </w:tc>
      </w:tr>
      <w:tr w:rsidR="00FD52DF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DF" w:rsidRDefault="009730D8">
            <w:pPr>
              <w:spacing w:beforeLines="50" w:before="156" w:line="480" w:lineRule="exact"/>
              <w:jc w:val="right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牵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头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单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位：</w:t>
            </w:r>
          </w:p>
        </w:tc>
        <w:tc>
          <w:tcPr>
            <w:tcW w:w="5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52DF" w:rsidRDefault="00FD52DF" w:rsidP="006B3091">
            <w:pPr>
              <w:spacing w:beforeLines="50" w:before="156" w:line="480" w:lineRule="exact"/>
              <w:ind w:firstLineChars="200" w:firstLine="643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</w:p>
        </w:tc>
      </w:tr>
      <w:tr w:rsidR="00FD52DF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DF" w:rsidRDefault="009730D8">
            <w:pPr>
              <w:spacing w:beforeLines="50" w:before="156" w:line="480" w:lineRule="exact"/>
              <w:jc w:val="right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负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责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人：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2DF" w:rsidRDefault="00FD52DF" w:rsidP="006B3091">
            <w:pPr>
              <w:spacing w:beforeLines="50" w:before="156" w:line="480" w:lineRule="exact"/>
              <w:ind w:firstLineChars="200" w:firstLine="643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</w:p>
        </w:tc>
      </w:tr>
      <w:tr w:rsidR="00FD52DF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DF" w:rsidRDefault="009730D8">
            <w:pPr>
              <w:spacing w:beforeLines="50" w:before="156" w:line="480" w:lineRule="exact"/>
              <w:jc w:val="right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手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机：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2DF" w:rsidRDefault="009730D8">
            <w:pPr>
              <w:spacing w:beforeLines="50" w:before="156" w:line="480" w:lineRule="exact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FD52DF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2DF" w:rsidRDefault="009730D8">
            <w:pPr>
              <w:spacing w:beforeLines="50" w:before="156" w:line="480" w:lineRule="exact"/>
              <w:jc w:val="right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2DF" w:rsidRDefault="009730D8">
            <w:pPr>
              <w:spacing w:beforeLines="50" w:before="156" w:line="480" w:lineRule="exact"/>
              <w:rPr>
                <w:rFonts w:ascii="Times New Roman" w:eastAsia="宋体" w:hAnsi="Times New Roman" w:cs="宋体"/>
                <w:b/>
                <w:bCs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:rsidR="00FD52DF" w:rsidRDefault="00FD52DF">
      <w:pPr>
        <w:spacing w:line="560" w:lineRule="exact"/>
        <w:ind w:firstLineChars="192" w:firstLine="576"/>
        <w:rPr>
          <w:rFonts w:ascii="Times New Roman" w:eastAsia="黑体" w:hAnsi="Times New Roman"/>
          <w:sz w:val="30"/>
          <w:szCs w:val="30"/>
        </w:rPr>
      </w:pPr>
    </w:p>
    <w:p w:rsidR="00FD52DF" w:rsidRDefault="00FD52DF">
      <w:pPr>
        <w:spacing w:line="560" w:lineRule="exact"/>
        <w:ind w:firstLineChars="192" w:firstLine="576"/>
        <w:rPr>
          <w:rFonts w:ascii="Times New Roman" w:eastAsia="黑体" w:hAnsi="Times New Roman"/>
          <w:sz w:val="30"/>
          <w:szCs w:val="30"/>
        </w:rPr>
      </w:pPr>
    </w:p>
    <w:p w:rsidR="00FD52DF" w:rsidRDefault="00FD52DF">
      <w:pPr>
        <w:spacing w:line="560" w:lineRule="exact"/>
        <w:ind w:firstLineChars="192" w:firstLine="576"/>
        <w:rPr>
          <w:rFonts w:ascii="Times New Roman" w:eastAsia="黑体" w:hAnsi="Times New Roman"/>
          <w:sz w:val="30"/>
          <w:szCs w:val="30"/>
        </w:rPr>
      </w:pPr>
    </w:p>
    <w:p w:rsidR="00FD52DF" w:rsidRDefault="009730D8">
      <w:pPr>
        <w:spacing w:line="560" w:lineRule="exact"/>
        <w:jc w:val="center"/>
        <w:rPr>
          <w:rFonts w:ascii="Times New Roman" w:eastAsia="宋体" w:hAnsi="Times New Roman" w:cs="宋体"/>
          <w:bCs/>
          <w:sz w:val="32"/>
          <w:szCs w:val="32"/>
        </w:rPr>
      </w:pPr>
      <w:r>
        <w:rPr>
          <w:rFonts w:ascii="Times New Roman" w:eastAsia="宋体" w:hAnsi="Times New Roman" w:cs="宋体" w:hint="eastAsia"/>
          <w:bCs/>
          <w:sz w:val="32"/>
          <w:szCs w:val="32"/>
        </w:rPr>
        <w:t>云南</w:t>
      </w:r>
      <w:r>
        <w:rPr>
          <w:rFonts w:ascii="Times New Roman" w:eastAsia="宋体" w:hAnsi="Times New Roman" w:cs="宋体" w:hint="eastAsia"/>
          <w:bCs/>
          <w:sz w:val="32"/>
          <w:szCs w:val="32"/>
        </w:rPr>
        <w:t>省</w:t>
      </w:r>
      <w:r>
        <w:rPr>
          <w:rFonts w:cs="宋体" w:hint="eastAsia"/>
          <w:bCs/>
          <w:sz w:val="32"/>
          <w:szCs w:val="32"/>
        </w:rPr>
        <w:t>工业</w:t>
      </w:r>
      <w:r>
        <w:rPr>
          <w:rFonts w:ascii="Times New Roman" w:eastAsia="宋体" w:hAnsi="Times New Roman" w:cs="宋体" w:hint="eastAsia"/>
          <w:bCs/>
          <w:sz w:val="32"/>
          <w:szCs w:val="32"/>
        </w:rPr>
        <w:t>和信息化</w:t>
      </w:r>
      <w:r>
        <w:rPr>
          <w:rFonts w:cs="宋体" w:hint="eastAsia"/>
          <w:bCs/>
          <w:sz w:val="32"/>
          <w:szCs w:val="32"/>
        </w:rPr>
        <w:t>厅制</w:t>
      </w:r>
    </w:p>
    <w:p w:rsidR="00FD52DF" w:rsidRDefault="009730D8">
      <w:pPr>
        <w:spacing w:line="560" w:lineRule="exact"/>
        <w:jc w:val="center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宋体" w:hAnsi="Times New Roman" w:cs="宋体" w:hint="eastAsia"/>
          <w:bCs/>
          <w:sz w:val="32"/>
          <w:szCs w:val="32"/>
        </w:rPr>
        <w:t>年</w:t>
      </w:r>
      <w:r>
        <w:rPr>
          <w:rFonts w:ascii="Times New Roman" w:eastAsia="宋体" w:hAnsi="Times New Roman" w:cs="宋体" w:hint="eastAsia"/>
          <w:bCs/>
          <w:sz w:val="32"/>
          <w:szCs w:val="32"/>
        </w:rPr>
        <w:t xml:space="preserve">    </w:t>
      </w:r>
      <w:r>
        <w:rPr>
          <w:rFonts w:ascii="Times New Roman" w:eastAsia="宋体" w:hAnsi="Times New Roman" w:cs="宋体" w:hint="eastAsia"/>
          <w:bCs/>
          <w:sz w:val="32"/>
          <w:szCs w:val="32"/>
        </w:rPr>
        <w:t>月</w:t>
      </w:r>
    </w:p>
    <w:p w:rsidR="00FD52DF" w:rsidRDefault="00FD52DF">
      <w:pPr>
        <w:spacing w:line="460" w:lineRule="exact"/>
        <w:rPr>
          <w:rFonts w:ascii="Times New Roman" w:eastAsia="仿宋" w:hAnsi="Times New Roman"/>
          <w:sz w:val="28"/>
          <w:szCs w:val="28"/>
        </w:rPr>
        <w:sectPr w:rsidR="00FD52D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797" w:bottom="1440" w:left="1797" w:header="851" w:footer="1701" w:gutter="0"/>
          <w:pgNumType w:start="1"/>
          <w:cols w:space="720"/>
          <w:docGrid w:type="lines" w:linePitch="312"/>
        </w:sectPr>
      </w:pPr>
    </w:p>
    <w:p w:rsidR="00FD52DF" w:rsidRDefault="009730D8">
      <w:pPr>
        <w:adjustRightInd w:val="0"/>
        <w:snapToGrid w:val="0"/>
        <w:spacing w:line="560" w:lineRule="exact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lastRenderedPageBreak/>
        <w:t>1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、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创新中心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创建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基本信息表</w:t>
      </w:r>
    </w:p>
    <w:tbl>
      <w:tblPr>
        <w:tblW w:w="93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943"/>
        <w:gridCol w:w="537"/>
        <w:gridCol w:w="45"/>
        <w:gridCol w:w="404"/>
        <w:gridCol w:w="108"/>
        <w:gridCol w:w="319"/>
        <w:gridCol w:w="405"/>
        <w:gridCol w:w="297"/>
        <w:gridCol w:w="151"/>
        <w:gridCol w:w="195"/>
        <w:gridCol w:w="527"/>
        <w:gridCol w:w="57"/>
        <w:gridCol w:w="431"/>
        <w:gridCol w:w="221"/>
        <w:gridCol w:w="505"/>
        <w:gridCol w:w="217"/>
        <w:gridCol w:w="496"/>
        <w:gridCol w:w="60"/>
        <w:gridCol w:w="361"/>
        <w:gridCol w:w="16"/>
        <w:gridCol w:w="498"/>
        <w:gridCol w:w="209"/>
        <w:gridCol w:w="211"/>
        <w:gridCol w:w="123"/>
        <w:gridCol w:w="1251"/>
        <w:gridCol w:w="713"/>
      </w:tblGrid>
      <w:tr w:rsidR="00FD52DF">
        <w:trPr>
          <w:gridAfter w:val="1"/>
          <w:wAfter w:w="713" w:type="dxa"/>
          <w:trHeight w:val="758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创新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中心名称</w:t>
            </w:r>
          </w:p>
        </w:tc>
        <w:tc>
          <w:tcPr>
            <w:tcW w:w="4333" w:type="dxa"/>
            <w:gridSpan w:val="14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所属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领域</w:t>
            </w:r>
          </w:p>
        </w:tc>
        <w:tc>
          <w:tcPr>
            <w:tcW w:w="1585" w:type="dxa"/>
            <w:gridSpan w:val="3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val="539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成员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单位数</w:t>
            </w:r>
          </w:p>
        </w:tc>
        <w:tc>
          <w:tcPr>
            <w:tcW w:w="831" w:type="dxa"/>
            <w:gridSpan w:val="3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3" w:type="dxa"/>
            <w:gridSpan w:val="3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D52DF" w:rsidRDefault="009730D8"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D52DF" w:rsidRDefault="00FD52DF"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6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144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前期组建</w:t>
            </w:r>
          </w:p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5" w:type="dxa"/>
            <w:gridSpan w:val="3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成员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80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8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参与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80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80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80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280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280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40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  <w:sz w:val="11"/>
                <w:szCs w:val="11"/>
              </w:rPr>
              <w:t>...</w:t>
            </w:r>
          </w:p>
        </w:tc>
        <w:tc>
          <w:tcPr>
            <w:tcW w:w="1280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中心通讯地址</w:t>
            </w:r>
          </w:p>
        </w:tc>
        <w:tc>
          <w:tcPr>
            <w:tcW w:w="3115" w:type="dxa"/>
            <w:gridSpan w:val="11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3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5" w:type="dxa"/>
            <w:gridSpan w:val="3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中心牵头单位</w:t>
            </w:r>
          </w:p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姓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单位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及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姓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中心日常</w:t>
            </w:r>
          </w:p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姓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hRule="exact" w:val="422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84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单位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及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431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92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gridAfter w:val="1"/>
          <w:wAfter w:w="713" w:type="dxa"/>
          <w:trHeight w:val="800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62" w:type="dxa"/>
            <w:gridSpan w:val="2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□专利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□技术标准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□新产品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□新工艺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□新装置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</w:t>
            </w:r>
          </w:p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□新系统　□其他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FD52DF">
        <w:trPr>
          <w:gridAfter w:val="1"/>
          <w:wAfter w:w="713" w:type="dxa"/>
          <w:trHeight w:val="587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62" w:type="dxa"/>
            <w:gridSpan w:val="2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获得国外发明专利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项，国内发明专利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项，其他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项。</w:t>
            </w:r>
          </w:p>
        </w:tc>
      </w:tr>
      <w:tr w:rsidR="00FD52DF">
        <w:trPr>
          <w:gridAfter w:val="1"/>
          <w:wAfter w:w="713" w:type="dxa"/>
          <w:trHeight w:val="581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62" w:type="dxa"/>
            <w:gridSpan w:val="2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□国际标准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□国家标准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□行业标准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□联盟标准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□企业标准</w:t>
            </w:r>
          </w:p>
        </w:tc>
      </w:tr>
      <w:tr w:rsidR="00FD52DF">
        <w:trPr>
          <w:gridAfter w:val="1"/>
          <w:wAfter w:w="713" w:type="dxa"/>
          <w:trHeight w:val="346"/>
          <w:jc w:val="center"/>
        </w:trPr>
        <w:tc>
          <w:tcPr>
            <w:tcW w:w="161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spacing w:line="320" w:lineRule="exact"/>
              <w:jc w:val="center"/>
              <w:rPr>
                <w:rFonts w:ascii="Times New Roman" w:eastAsia="宋体" w:hAnsi="Times New Roman" w:cs="宋体"/>
                <w:position w:val="6"/>
                <w:szCs w:val="21"/>
              </w:rPr>
            </w:pP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中心</w:t>
            </w: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人数</w:t>
            </w:r>
          </w:p>
        </w:tc>
        <w:tc>
          <w:tcPr>
            <w:tcW w:w="1684" w:type="dxa"/>
            <w:gridSpan w:val="6"/>
            <w:vMerge w:val="restart"/>
            <w:tcBorders>
              <w:tl2br w:val="nil"/>
              <w:tr2bl w:val="nil"/>
            </w:tcBorders>
            <w:vAlign w:val="bottom"/>
          </w:tcPr>
          <w:p w:rsidR="00FD52DF" w:rsidRDefault="009730D8">
            <w:pPr>
              <w:wordWrap w:val="0"/>
              <w:spacing w:line="320" w:lineRule="exact"/>
              <w:ind w:left="-108"/>
              <w:jc w:val="right"/>
              <w:rPr>
                <w:rFonts w:ascii="Times New Roman" w:eastAsia="宋体" w:hAnsi="Times New Roman" w:cs="宋体"/>
                <w:position w:val="6"/>
                <w:szCs w:val="21"/>
              </w:rPr>
            </w:pPr>
            <w:r>
              <w:rPr>
                <w:rFonts w:ascii="Times New Roman" w:eastAsia="宋体" w:hAnsi="Times New Roman" w:cs="宋体" w:hint="eastAsia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人。</w:t>
            </w:r>
          </w:p>
          <w:p w:rsidR="00FD52DF" w:rsidRDefault="009730D8">
            <w:pPr>
              <w:spacing w:line="320" w:lineRule="exact"/>
              <w:ind w:left="-108"/>
              <w:jc w:val="right"/>
              <w:rPr>
                <w:rFonts w:ascii="Times New Roman" w:eastAsia="宋体" w:hAnsi="Times New Roman" w:cs="宋体"/>
                <w:position w:val="6"/>
                <w:szCs w:val="21"/>
              </w:rPr>
            </w:pP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其中：</w:t>
            </w: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spacing w:line="32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高级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人，中级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人，初级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人，其他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人</w:t>
            </w:r>
          </w:p>
        </w:tc>
      </w:tr>
      <w:tr w:rsidR="00FD52DF">
        <w:trPr>
          <w:gridAfter w:val="1"/>
          <w:wAfter w:w="713" w:type="dxa"/>
          <w:trHeight w:val="316"/>
          <w:jc w:val="center"/>
        </w:trPr>
        <w:tc>
          <w:tcPr>
            <w:tcW w:w="1618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spacing w:line="320" w:lineRule="exact"/>
              <w:jc w:val="center"/>
              <w:rPr>
                <w:rFonts w:ascii="Times New Roman" w:eastAsia="宋体" w:hAnsi="Times New Roman" w:cs="宋体"/>
                <w:position w:val="6"/>
                <w:szCs w:val="21"/>
              </w:rPr>
            </w:pPr>
          </w:p>
        </w:tc>
        <w:tc>
          <w:tcPr>
            <w:tcW w:w="1684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spacing w:line="320" w:lineRule="exact"/>
              <w:ind w:left="-108"/>
              <w:jc w:val="right"/>
              <w:rPr>
                <w:rFonts w:ascii="Times New Roman" w:eastAsia="宋体" w:hAnsi="Times New Roman" w:cs="宋体"/>
                <w:position w:val="6"/>
                <w:szCs w:val="21"/>
              </w:rPr>
            </w:pPr>
          </w:p>
        </w:tc>
        <w:tc>
          <w:tcPr>
            <w:tcW w:w="5378" w:type="dxa"/>
            <w:gridSpan w:val="1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spacing w:line="32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博士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人，硕士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人，学士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人，其他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人</w:t>
            </w:r>
          </w:p>
        </w:tc>
      </w:tr>
      <w:tr w:rsidR="00FD52DF">
        <w:trPr>
          <w:gridAfter w:val="1"/>
          <w:wAfter w:w="713" w:type="dxa"/>
          <w:trHeight w:val="1960"/>
          <w:jc w:val="center"/>
        </w:trPr>
        <w:tc>
          <w:tcPr>
            <w:tcW w:w="1618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spacing w:line="320" w:lineRule="exact"/>
              <w:jc w:val="center"/>
              <w:rPr>
                <w:rFonts w:ascii="Times New Roman" w:eastAsia="宋体" w:hAnsi="Times New Roman" w:cs="宋体"/>
                <w:position w:val="6"/>
                <w:szCs w:val="21"/>
              </w:rPr>
            </w:pP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主要</w:t>
            </w: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研发</w:t>
            </w: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内容</w:t>
            </w: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(200</w:t>
            </w: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字以内</w:t>
            </w:r>
            <w:r>
              <w:rPr>
                <w:rFonts w:ascii="Times New Roman" w:eastAsia="宋体" w:hAnsi="Times New Roman" w:cs="宋体" w:hint="eastAsia"/>
                <w:position w:val="6"/>
                <w:szCs w:val="21"/>
              </w:rPr>
              <w:t>)</w:t>
            </w:r>
          </w:p>
        </w:tc>
        <w:tc>
          <w:tcPr>
            <w:tcW w:w="7062" w:type="dxa"/>
            <w:gridSpan w:val="2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spacing w:line="32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490"/>
          <w:jc w:val="center"/>
        </w:trPr>
        <w:tc>
          <w:tcPr>
            <w:tcW w:w="9300" w:type="dxa"/>
            <w:gridSpan w:val="26"/>
            <w:shd w:val="clear" w:color="auto" w:fill="auto"/>
            <w:vAlign w:val="center"/>
          </w:tcPr>
          <w:p w:rsidR="00FD52DF" w:rsidRDefault="00FD52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  <w:p w:rsidR="00FD52DF" w:rsidRDefault="009730D8" w:rsidP="006B3091">
            <w:pPr>
              <w:widowControl/>
              <w:ind w:firstLineChars="200" w:firstLine="602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、牵头单位信息表</w:t>
            </w: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3"/>
          <w:jc w:val="center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lastRenderedPageBreak/>
              <w:t>单位名称</w:t>
            </w:r>
          </w:p>
        </w:tc>
        <w:tc>
          <w:tcPr>
            <w:tcW w:w="4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行业领域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34"/>
          <w:jc w:val="center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2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邮编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主管单位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284"/>
          <w:jc w:val="center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企业负责人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3"/>
          <w:jc w:val="center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4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00"/>
          <w:jc w:val="center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1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QQ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48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8"/>
          <w:jc w:val="center"/>
        </w:trPr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注册资金</w:t>
            </w:r>
          </w:p>
        </w:tc>
        <w:tc>
          <w:tcPr>
            <w:tcW w:w="192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48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left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□国有企业□国有控股企业□外资企业</w:t>
            </w: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3"/>
          <w:jc w:val="center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192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48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left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□合资企业□民营企业□其他（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 xml:space="preserve">       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8"/>
          <w:jc w:val="center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员工总人数</w:t>
            </w:r>
          </w:p>
        </w:tc>
        <w:tc>
          <w:tcPr>
            <w:tcW w:w="2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中级以上职称人数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8"/>
          <w:jc w:val="center"/>
        </w:trPr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研发人员人数</w:t>
            </w:r>
          </w:p>
        </w:tc>
        <w:tc>
          <w:tcPr>
            <w:tcW w:w="29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髙级以上职称人数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30"/>
          <w:jc w:val="center"/>
        </w:trPr>
        <w:tc>
          <w:tcPr>
            <w:tcW w:w="59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近三年销售收入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单位：万元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28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2016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2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2017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2018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730"/>
          <w:jc w:val="center"/>
        </w:trPr>
        <w:tc>
          <w:tcPr>
            <w:tcW w:w="2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2DF" w:rsidRDefault="009730D8">
            <w:pPr>
              <w:widowControl/>
              <w:textAlignment w:val="bottom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现有资质情况</w:t>
            </w:r>
          </w:p>
        </w:tc>
        <w:tc>
          <w:tcPr>
            <w:tcW w:w="72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2DF" w:rsidRDefault="009730D8">
            <w:pPr>
              <w:widowControl/>
              <w:textAlignment w:val="bottom"/>
              <w:rPr>
                <w:rFonts w:ascii="方正黑体简体" w:eastAsia="方正黑体简体" w:hAnsi="方正黑体简体" w:cs="方正黑体简体"/>
                <w:color w:val="000000"/>
                <w:sz w:val="20"/>
                <w:szCs w:val="20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>□省级以上企业技术中心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>□省级以上工程研究中心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>□省级以上工程技术研究中心□省级以上重点实验室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>□创新示范企业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>□高新技术企业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>□其它（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</w:t>
            </w: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主要产品或服务</w:t>
            </w:r>
          </w:p>
        </w:tc>
        <w:tc>
          <w:tcPr>
            <w:tcW w:w="7263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9730D8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Cs w:val="21"/>
                <w:lang w:bidi="ar"/>
              </w:rPr>
              <w:t>比较优势</w:t>
            </w:r>
          </w:p>
        </w:tc>
        <w:tc>
          <w:tcPr>
            <w:tcW w:w="7263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6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  <w:tr w:rsidR="00FD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3" w:type="dxa"/>
          <w:trHeight w:val="312"/>
          <w:jc w:val="center"/>
        </w:trPr>
        <w:tc>
          <w:tcPr>
            <w:tcW w:w="20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  <w:tc>
          <w:tcPr>
            <w:tcW w:w="7263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DF" w:rsidRDefault="00FD52DF">
            <w:pPr>
              <w:jc w:val="center"/>
              <w:rPr>
                <w:rFonts w:ascii="方正黑体简体" w:eastAsia="方正黑体简体" w:hAnsi="方正黑体简体" w:cs="方正黑体简体"/>
                <w:color w:val="000000"/>
                <w:szCs w:val="21"/>
              </w:rPr>
            </w:pPr>
          </w:p>
        </w:tc>
      </w:tr>
    </w:tbl>
    <w:p w:rsidR="00FD52DF" w:rsidRDefault="00FD52DF">
      <w:pPr>
        <w:adjustRightInd w:val="0"/>
        <w:snapToGrid w:val="0"/>
        <w:spacing w:line="560" w:lineRule="exact"/>
        <w:rPr>
          <w:rFonts w:ascii="Times New Roman" w:eastAsia="宋体" w:hAnsi="Times New Roman" w:cs="宋体"/>
          <w:b/>
          <w:bCs/>
          <w:sz w:val="30"/>
          <w:szCs w:val="30"/>
        </w:rPr>
      </w:pPr>
    </w:p>
    <w:p w:rsidR="00FD52DF" w:rsidRDefault="00FD52DF">
      <w:pPr>
        <w:adjustRightInd w:val="0"/>
        <w:snapToGrid w:val="0"/>
        <w:spacing w:line="560" w:lineRule="exact"/>
        <w:rPr>
          <w:rFonts w:ascii="Times New Roman" w:eastAsia="宋体" w:hAnsi="Times New Roman" w:cs="宋体"/>
          <w:b/>
          <w:bCs/>
          <w:sz w:val="30"/>
          <w:szCs w:val="30"/>
        </w:rPr>
      </w:pPr>
    </w:p>
    <w:p w:rsidR="00FD52DF" w:rsidRDefault="00FD52DF">
      <w:pPr>
        <w:adjustRightInd w:val="0"/>
        <w:snapToGrid w:val="0"/>
        <w:spacing w:line="560" w:lineRule="exact"/>
        <w:rPr>
          <w:rFonts w:ascii="Times New Roman" w:eastAsia="宋体" w:hAnsi="Times New Roman" w:cs="宋体"/>
          <w:b/>
          <w:bCs/>
          <w:sz w:val="30"/>
          <w:szCs w:val="30"/>
        </w:rPr>
      </w:pPr>
    </w:p>
    <w:p w:rsidR="00FD52DF" w:rsidRDefault="00FD52DF">
      <w:pPr>
        <w:adjustRightInd w:val="0"/>
        <w:snapToGrid w:val="0"/>
        <w:spacing w:line="560" w:lineRule="exact"/>
        <w:rPr>
          <w:rFonts w:ascii="Times New Roman" w:eastAsia="宋体" w:hAnsi="Times New Roman" w:cs="宋体"/>
          <w:b/>
          <w:bCs/>
          <w:sz w:val="30"/>
          <w:szCs w:val="30"/>
        </w:rPr>
      </w:pPr>
    </w:p>
    <w:p w:rsidR="00FD52DF" w:rsidRDefault="009730D8" w:rsidP="006B3091">
      <w:pPr>
        <w:adjustRightInd w:val="0"/>
        <w:snapToGrid w:val="0"/>
        <w:spacing w:line="560" w:lineRule="exact"/>
        <w:ind w:firstLineChars="100" w:firstLine="301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lastRenderedPageBreak/>
        <w:t>3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、成员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单位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基本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信息表（每个单位填写一张表）</w:t>
      </w:r>
    </w:p>
    <w:tbl>
      <w:tblPr>
        <w:tblW w:w="9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 w:rsidR="00FD52DF">
        <w:trPr>
          <w:trHeight w:val="559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559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147" w:type="dxa"/>
            <w:gridSpan w:val="7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530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国籍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530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</w:tr>
      <w:tr w:rsidR="00FD52DF"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外资比例（</w:t>
            </w: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%</w:t>
            </w: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）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</w:tr>
      <w:tr w:rsidR="00FD52DF"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Times New Roman" w:eastAsia="宋体" w:hAnsi="Times New Roman" w:cs="宋体"/>
                <w:snapToGrid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</w:tr>
      <w:tr w:rsidR="00FD52DF"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before="20" w:line="288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国有独资企业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有限责任公司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股份有限公司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其他企业）</w:t>
            </w:r>
          </w:p>
          <w:p w:rsidR="00FD52DF" w:rsidRDefault="009730D8">
            <w:pPr>
              <w:adjustRightInd w:val="0"/>
              <w:snapToGrid w:val="0"/>
              <w:spacing w:before="20" w:line="288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国有控股企业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有限责任公司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股份有限公司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□其</w:t>
            </w:r>
            <w:r>
              <w:rPr>
                <w:rFonts w:ascii="Times New Roman" w:hAnsi="Times New Roman"/>
                <w:color w:val="000000"/>
                <w:szCs w:val="21"/>
              </w:rPr>
              <w:t>他企业）</w:t>
            </w:r>
          </w:p>
          <w:p w:rsidR="00FD52DF" w:rsidRDefault="009730D8">
            <w:pPr>
              <w:adjustRightInd w:val="0"/>
              <w:snapToGrid w:val="0"/>
              <w:spacing w:before="20" w:line="288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非国有控股企业（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有限责任公司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股份有限公司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其他企业）</w:t>
            </w:r>
          </w:p>
          <w:p w:rsidR="00FD52DF" w:rsidRDefault="009730D8">
            <w:pPr>
              <w:adjustRightInd w:val="0"/>
              <w:snapToGrid w:val="0"/>
              <w:spacing w:before="20" w:line="288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□民营企业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有限责任公司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股份有限公司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>其他企业）</w:t>
            </w:r>
          </w:p>
          <w:p w:rsidR="00FD52DF" w:rsidRDefault="009730D8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kern w:val="2"/>
                <w:sz w:val="21"/>
                <w:szCs w:val="21"/>
              </w:rPr>
              <w:t>□其它（请说明：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kern w:val="2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kern w:val="2"/>
                <w:sz w:val="21"/>
                <w:szCs w:val="21"/>
              </w:rPr>
              <w:t>）</w:t>
            </w:r>
          </w:p>
        </w:tc>
      </w:tr>
      <w:tr w:rsidR="00FD52DF">
        <w:trPr>
          <w:trHeight w:val="646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中级以</w:t>
            </w:r>
            <w:r>
              <w:rPr>
                <w:rFonts w:ascii="Times New Roman" w:hAnsi="Times New Roman"/>
                <w:color w:val="000000"/>
                <w:szCs w:val="21"/>
              </w:rPr>
              <w:t>上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职称</w:t>
            </w:r>
            <w:r>
              <w:rPr>
                <w:rFonts w:ascii="Times New Roman" w:hAnsi="Times New Roman"/>
                <w:color w:val="000000"/>
                <w:szCs w:val="21"/>
              </w:rPr>
              <w:t>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员</w:t>
            </w:r>
            <w:r>
              <w:rPr>
                <w:rFonts w:ascii="Times New Roman" w:hAnsi="Times New Roman"/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616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624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近三年销售收入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万元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2016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2017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2018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624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近三年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R&amp;D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投入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万元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2016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2017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2018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665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□省级以上企业技术中心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□省级以上工程研究中心</w:t>
            </w:r>
          </w:p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□省级以上工程技术研究中心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□省级以上重点实验室</w:t>
            </w:r>
          </w:p>
          <w:p w:rsidR="00FD52DF" w:rsidRDefault="009730D8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□高新技术企业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□其它（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）</w:t>
            </w:r>
          </w:p>
        </w:tc>
      </w:tr>
      <w:tr w:rsidR="00FD52DF">
        <w:trPr>
          <w:trHeight w:val="665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主营业务</w:t>
            </w:r>
          </w:p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  <w:tr w:rsidR="00FD52DF">
        <w:trPr>
          <w:trHeight w:val="665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FD52DF" w:rsidRDefault="009730D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主导</w:t>
            </w:r>
            <w:r>
              <w:rPr>
                <w:rFonts w:ascii="Times New Roman" w:eastAsia="宋体" w:hAnsi="Times New Roman" w:cs="宋体" w:hint="eastAsia"/>
                <w:snapToGrid w:val="0"/>
                <w:kern w:val="0"/>
                <w:szCs w:val="21"/>
              </w:rPr>
              <w:t>产品或服务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  <w:p w:rsidR="00FD52DF" w:rsidRDefault="00FD52DF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kern w:val="0"/>
                <w:szCs w:val="21"/>
              </w:rPr>
            </w:pPr>
          </w:p>
        </w:tc>
      </w:tr>
    </w:tbl>
    <w:p w:rsidR="00FD52DF" w:rsidRDefault="00FD52DF"/>
    <w:sectPr w:rsidR="00FD52D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D8" w:rsidRDefault="009730D8">
      <w:r>
        <w:separator/>
      </w:r>
    </w:p>
  </w:endnote>
  <w:endnote w:type="continuationSeparator" w:id="0">
    <w:p w:rsidR="009730D8" w:rsidRDefault="009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DF" w:rsidRDefault="009730D8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D52DF" w:rsidRDefault="00FD52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DF" w:rsidRDefault="009730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52DF" w:rsidRDefault="009730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B309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D52DF" w:rsidRDefault="009730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B309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DF" w:rsidRDefault="009730D8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52DF" w:rsidRDefault="009730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B3091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D52DF" w:rsidRDefault="009730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B3091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D8" w:rsidRDefault="009730D8">
      <w:r>
        <w:separator/>
      </w:r>
    </w:p>
  </w:footnote>
  <w:footnote w:type="continuationSeparator" w:id="0">
    <w:p w:rsidR="009730D8" w:rsidRDefault="0097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DF" w:rsidRDefault="00FD52D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DF" w:rsidRDefault="00FD52D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7E89"/>
    <w:rsid w:val="006B3091"/>
    <w:rsid w:val="009730D8"/>
    <w:rsid w:val="00FD52DF"/>
    <w:rsid w:val="23456D16"/>
    <w:rsid w:val="3865710B"/>
    <w:rsid w:val="3EEB7B91"/>
    <w:rsid w:val="3FB6402B"/>
    <w:rsid w:val="6B4638D5"/>
    <w:rsid w:val="76E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">
    <w:name w:val="Char Char Char Char"/>
    <w:basedOn w:val="a"/>
    <w:qFormat/>
    <w:pPr>
      <w:tabs>
        <w:tab w:val="left" w:pos="420"/>
      </w:tabs>
      <w:spacing w:beforeLines="100" w:before="312"/>
      <w:ind w:left="800" w:hangingChars="200" w:hanging="200"/>
    </w:pPr>
    <w:rPr>
      <w:rFonts w:ascii="Tahoma" w:hAnsi="Tahoma"/>
      <w:sz w:val="32"/>
      <w:szCs w:val="20"/>
    </w:rPr>
  </w:style>
  <w:style w:type="character" w:styleId="a5">
    <w:name w:val="page number"/>
    <w:basedOn w:val="a0"/>
  </w:style>
  <w:style w:type="paragraph" w:customStyle="1" w:styleId="3">
    <w:name w:val="正文文本 (3)"/>
    <w:basedOn w:val="a"/>
    <w:qFormat/>
    <w:pPr>
      <w:shd w:val="clear" w:color="auto" w:fill="FFFFFF"/>
      <w:spacing w:line="0" w:lineRule="atLeast"/>
      <w:jc w:val="left"/>
    </w:pPr>
    <w:rPr>
      <w:rFonts w:ascii="MingLiU" w:eastAsia="MingLiU" w:hAnsi="MingLiU"/>
      <w:spacing w:val="12"/>
      <w:kern w:val="0"/>
      <w:sz w:val="19"/>
      <w:szCs w:val="19"/>
    </w:rPr>
  </w:style>
  <w:style w:type="paragraph" w:customStyle="1" w:styleId="1">
    <w:name w:val="正文文本1"/>
    <w:basedOn w:val="a"/>
    <w:qFormat/>
    <w:pPr>
      <w:shd w:val="clear" w:color="auto" w:fill="FFFFFF"/>
      <w:spacing w:line="0" w:lineRule="atLeast"/>
      <w:jc w:val="left"/>
    </w:pPr>
    <w:rPr>
      <w:rFonts w:ascii="MingLiU" w:eastAsia="MingLiU" w:hAnsi="MingLiU"/>
      <w:spacing w:val="13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">
    <w:name w:val="Char Char Char Char"/>
    <w:basedOn w:val="a"/>
    <w:qFormat/>
    <w:pPr>
      <w:tabs>
        <w:tab w:val="left" w:pos="420"/>
      </w:tabs>
      <w:spacing w:beforeLines="100" w:before="312"/>
      <w:ind w:left="800" w:hangingChars="200" w:hanging="200"/>
    </w:pPr>
    <w:rPr>
      <w:rFonts w:ascii="Tahoma" w:hAnsi="Tahoma"/>
      <w:sz w:val="32"/>
      <w:szCs w:val="20"/>
    </w:rPr>
  </w:style>
  <w:style w:type="character" w:styleId="a5">
    <w:name w:val="page number"/>
    <w:basedOn w:val="a0"/>
  </w:style>
  <w:style w:type="paragraph" w:customStyle="1" w:styleId="3">
    <w:name w:val="正文文本 (3)"/>
    <w:basedOn w:val="a"/>
    <w:qFormat/>
    <w:pPr>
      <w:shd w:val="clear" w:color="auto" w:fill="FFFFFF"/>
      <w:spacing w:line="0" w:lineRule="atLeast"/>
      <w:jc w:val="left"/>
    </w:pPr>
    <w:rPr>
      <w:rFonts w:ascii="MingLiU" w:eastAsia="MingLiU" w:hAnsi="MingLiU"/>
      <w:spacing w:val="12"/>
      <w:kern w:val="0"/>
      <w:sz w:val="19"/>
      <w:szCs w:val="19"/>
    </w:rPr>
  </w:style>
  <w:style w:type="paragraph" w:customStyle="1" w:styleId="1">
    <w:name w:val="正文文本1"/>
    <w:basedOn w:val="a"/>
    <w:qFormat/>
    <w:pPr>
      <w:shd w:val="clear" w:color="auto" w:fill="FFFFFF"/>
      <w:spacing w:line="0" w:lineRule="atLeast"/>
      <w:jc w:val="left"/>
    </w:pPr>
    <w:rPr>
      <w:rFonts w:ascii="MingLiU" w:eastAsia="MingLiU" w:hAnsi="MingLiU"/>
      <w:spacing w:val="13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1330</Characters>
  <Application>Microsoft Office Word</Application>
  <DocSecurity>0</DocSecurity>
  <Lines>11</Lines>
  <Paragraphs>3</Paragraphs>
  <ScaleCrop>false</ScaleCrop>
  <Company>云南省工业和信息化委员会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杨一淑【云南省工信厅技术创新处】</dc:creator>
  <cp:lastModifiedBy>孙彩莹</cp:lastModifiedBy>
  <cp:revision>2</cp:revision>
  <cp:lastPrinted>2019-05-13T01:29:00Z</cp:lastPrinted>
  <dcterms:created xsi:type="dcterms:W3CDTF">2019-05-15T07:08:00Z</dcterms:created>
  <dcterms:modified xsi:type="dcterms:W3CDTF">2019-05-15T07:08:00Z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